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AF">
        <w:rPr>
          <w:rFonts w:ascii="Times New Roman" w:hAnsi="Times New Roman" w:cs="Times New Roman"/>
          <w:b/>
          <w:sz w:val="24"/>
          <w:szCs w:val="24"/>
        </w:rPr>
        <w:t xml:space="preserve">ГРАНИЦЫ </w:t>
      </w: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AF">
        <w:rPr>
          <w:rFonts w:ascii="Times New Roman" w:hAnsi="Times New Roman" w:cs="Times New Roman"/>
          <w:b/>
          <w:sz w:val="24"/>
          <w:szCs w:val="24"/>
        </w:rPr>
        <w:t>проведения массовых мероприятий, посвященных празднованию</w:t>
      </w:r>
      <w:r w:rsidRPr="00ED0EAF">
        <w:rPr>
          <w:rFonts w:ascii="Times New Roman" w:hAnsi="Times New Roman" w:cs="Times New Roman"/>
          <w:b/>
          <w:sz w:val="24"/>
          <w:szCs w:val="24"/>
        </w:rPr>
        <w:br/>
        <w:t xml:space="preserve">77-й годовщины Победы в Великой Отечественной войне </w:t>
      </w: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AF">
        <w:rPr>
          <w:rFonts w:ascii="Times New Roman" w:hAnsi="Times New Roman" w:cs="Times New Roman"/>
          <w:b/>
          <w:sz w:val="24"/>
          <w:szCs w:val="24"/>
        </w:rPr>
        <w:t xml:space="preserve">1941 – 1945 годов, в которых 09.05.2022 запрещается </w:t>
      </w: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AF">
        <w:rPr>
          <w:rFonts w:ascii="Times New Roman" w:hAnsi="Times New Roman" w:cs="Times New Roman"/>
          <w:b/>
          <w:sz w:val="24"/>
          <w:szCs w:val="24"/>
        </w:rPr>
        <w:t>розничная продажа алкогольной продукции</w:t>
      </w: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1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 в границах ул. Селезнева,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Алейской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, участка от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Алейской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>, 4, корпус 1 до ул. Планетной, 55/6, участка от ул. Планетной, 55/6 до проспекта Дзержинского, 2а, участка от проспекта Дзержин</w:t>
      </w:r>
      <w:bookmarkStart w:id="0" w:name="_GoBack"/>
      <w:bookmarkEnd w:id="0"/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ского, 2а до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Кошурникова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, 8/1, участка от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Кошурникова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, 8/1 до </w:t>
      </w:r>
      <w:r w:rsidRPr="00ED0EAF">
        <w:rPr>
          <w:rFonts w:ascii="Times New Roman" w:hAnsi="Times New Roman" w:cs="Times New Roman"/>
          <w:color w:val="000000"/>
          <w:spacing w:val="-4"/>
          <w:sz w:val="24"/>
          <w:szCs w:val="24"/>
        </w:rPr>
        <w:t>ул. Селезнева, 36</w:t>
      </w:r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0EAF">
        <w:rPr>
          <w:rFonts w:ascii="Times New Roman" w:hAnsi="Times New Roman" w:cs="Times New Roman"/>
          <w:color w:val="000000"/>
          <w:spacing w:val="-4"/>
          <w:sz w:val="24"/>
          <w:szCs w:val="24"/>
        </w:rPr>
        <w:t>(схема 1).</w:t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4BC38C6" wp14:editId="23DAE68A">
            <wp:extent cx="6264275" cy="4328630"/>
            <wp:effectExtent l="19050" t="19050" r="22225" b="15240"/>
            <wp:docPr id="4" name="Рисунок 4" descr="D:\МОИ ДОКУМЕНТЫ\Женя Чеславлева\9 МАЯ\2021\приложение\приложение дзерж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еня Чеславлева\9 МАЯ\2021\приложение\приложение дзержинск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32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1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Территория в границах ул. Александра Невского, ул. Учительской, ул. Народной (до ул. Народной, 29), участка от ул. Народной, 29 до ул. Богдана Хмельницкого, 23 (схема 2).</w:t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FCAF11C" wp14:editId="479082C2">
            <wp:extent cx="6210300" cy="4203665"/>
            <wp:effectExtent l="19050" t="19050" r="19050" b="26035"/>
            <wp:docPr id="3" name="Рисунок 3" descr="D:\МОИ ДОКУМЕНТЫ\Женя Чеславлева\9 МАЯ\2019\Алкоголь\приложениея схемы границ\приложение 3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Женя Чеславлева\9 МАЯ\2019\Алкоголь\приложениея схемы границ\приложение 3_схем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0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>3. Территория в границах ул. Громова, ул. Зорге, участка от ул. Зорге, 183 до ул. Зорге, 219, участка от ул. Зорге, 219 до ул. Зорге, 86 (схема 3).</w:t>
      </w: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5202D" wp14:editId="0FE00DB5">
            <wp:extent cx="6307455" cy="5998845"/>
            <wp:effectExtent l="19050" t="19050" r="17145" b="209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59988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2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Территория в границах ул. Аникина, ул. Обогатительной,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Оловозаводской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, участка от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Оловозаводской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 до ул. Саввы Кожевникова, 29/1, ул. Саввы Кожевникова (схема 4).</w:t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ED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A8470" wp14:editId="7437928D">
            <wp:extent cx="6300470" cy="5318639"/>
            <wp:effectExtent l="19050" t="19050" r="24130" b="15875"/>
            <wp:docPr id="8" name="Рисунок 8" descr="D:\МОИ ДОКУМЕНТЫ\Женя Чеславлева\9 МАЯ\2021\районы\кировский-бугр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еня Чеславлева\9 МАЯ\2021\районы\кировский-бугринск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186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2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Территория в границах ул. Степной, ул. Петропавловской, ул. Котовского, участка от ул. Котовского, 20 до ул. Широкой, 3, ул. Широкой, ул. Ватутина, ул. Пархоменко, ул. Римского-Корсакова (схема 5).</w:t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2FE3192" wp14:editId="3CC07BBD">
            <wp:extent cx="6227445" cy="6116955"/>
            <wp:effectExtent l="19050" t="19050" r="20955" b="17145"/>
            <wp:docPr id="10" name="Рисунок 10" descr="D:\МОИ ДОКУМЕНТЫ\Женя Чеславлева\9 МАЯ\2021\приложение\Приложеие_Ленинский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Женя Чеславлева\9 МАЯ\2021\приложение\Приложеие_Ленинский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6116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EAF">
        <w:rPr>
          <w:rFonts w:ascii="Times New Roman" w:hAnsi="Times New Roman" w:cs="Times New Roman"/>
          <w:sz w:val="24"/>
          <w:szCs w:val="24"/>
        </w:rPr>
        <w:lastRenderedPageBreak/>
        <w:t xml:space="preserve">Территория в границах ул. </w:t>
      </w:r>
      <w:proofErr w:type="spellStart"/>
      <w:r w:rsidRPr="00ED0EAF">
        <w:rPr>
          <w:rFonts w:ascii="Times New Roman" w:hAnsi="Times New Roman" w:cs="Times New Roman"/>
          <w:sz w:val="24"/>
          <w:szCs w:val="24"/>
        </w:rPr>
        <w:t>Гурьевской</w:t>
      </w:r>
      <w:proofErr w:type="spellEnd"/>
      <w:r w:rsidRPr="00ED0EAF">
        <w:rPr>
          <w:rFonts w:ascii="Times New Roman" w:hAnsi="Times New Roman" w:cs="Times New Roman"/>
          <w:sz w:val="24"/>
          <w:szCs w:val="24"/>
        </w:rPr>
        <w:t xml:space="preserve">, ул. Белинского, ул. Шевченко, ул. Маковского, участка от ул. Шевченко, 2/1 до ул. </w:t>
      </w:r>
      <w:proofErr w:type="spellStart"/>
      <w:r w:rsidRPr="00ED0EAF">
        <w:rPr>
          <w:rFonts w:ascii="Times New Roman" w:hAnsi="Times New Roman" w:cs="Times New Roman"/>
          <w:sz w:val="24"/>
          <w:szCs w:val="24"/>
        </w:rPr>
        <w:t>Инской</w:t>
      </w:r>
      <w:proofErr w:type="spellEnd"/>
      <w:r w:rsidRPr="00ED0EAF">
        <w:rPr>
          <w:rFonts w:ascii="Times New Roman" w:hAnsi="Times New Roman" w:cs="Times New Roman"/>
          <w:sz w:val="24"/>
          <w:szCs w:val="24"/>
        </w:rPr>
        <w:t>, 35, участка от ул. </w:t>
      </w:r>
      <w:proofErr w:type="spellStart"/>
      <w:r w:rsidRPr="00ED0EAF">
        <w:rPr>
          <w:rFonts w:ascii="Times New Roman" w:hAnsi="Times New Roman" w:cs="Times New Roman"/>
          <w:sz w:val="24"/>
          <w:szCs w:val="24"/>
        </w:rPr>
        <w:t>Инской</w:t>
      </w:r>
      <w:proofErr w:type="spellEnd"/>
      <w:r w:rsidRPr="00ED0EAF">
        <w:rPr>
          <w:rFonts w:ascii="Times New Roman" w:hAnsi="Times New Roman" w:cs="Times New Roman"/>
          <w:sz w:val="24"/>
          <w:szCs w:val="24"/>
        </w:rPr>
        <w:t>, 7 до парка культуры и отдыха «Михайловская набережная», парка культуры и отдыха «Михайловская набережная», участка от дома по ул. Добролюбова, 2б, корпус 2 до ул. Добролюбова, 2а, ул. Обской (схема 6</w:t>
      </w:r>
      <w:r w:rsidR="00ED0EAF" w:rsidRPr="00ED0EAF">
        <w:rPr>
          <w:rFonts w:ascii="Times New Roman" w:hAnsi="Times New Roman" w:cs="Times New Roman"/>
          <w:sz w:val="24"/>
          <w:szCs w:val="24"/>
        </w:rPr>
        <w:t>).</w:t>
      </w:r>
    </w:p>
    <w:p w:rsidR="00ED0EAF" w:rsidRPr="00ED0EAF" w:rsidRDefault="00ED0EAF" w:rsidP="00ED0EAF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7E95C" wp14:editId="2AA05740">
            <wp:extent cx="4045527" cy="5806594"/>
            <wp:effectExtent l="0" t="0" r="0" b="3810"/>
            <wp:docPr id="6" name="Рисунок 6" descr="C:\Users\OLob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ob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13" cy="58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pStyle w:val="a5"/>
        <w:numPr>
          <w:ilvl w:val="0"/>
          <w:numId w:val="2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Территория в границах ул. Первомайской, участка от ул. Первомайской, 150/1 до ул. Героев Революции, 6, участка от ул. Героев Революции, 6 до ул. Качалова, 23, участка от ул. Качалова, 23 до ул. Первомайской (схема 7).</w:t>
      </w:r>
    </w:p>
    <w:p w:rsidR="00ED0EAF" w:rsidRPr="00ED0EAF" w:rsidRDefault="00ED0EAF" w:rsidP="00ED0EAF">
      <w:p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3FEA25" wp14:editId="03067A9E">
            <wp:simplePos x="0" y="0"/>
            <wp:positionH relativeFrom="column">
              <wp:posOffset>-48895</wp:posOffset>
            </wp:positionH>
            <wp:positionV relativeFrom="paragraph">
              <wp:posOffset>179705</wp:posOffset>
            </wp:positionV>
            <wp:extent cx="6300470" cy="4551045"/>
            <wp:effectExtent l="0" t="0" r="5080" b="1905"/>
            <wp:wrapSquare wrapText="bothSides"/>
            <wp:docPr id="17" name="Рисунок 17" descr="D:\МОИ ДОКУМЕНТЫ\Женя Чеславлева\9 МАЯ\2021\приложение\Приложение Первом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Женя Чеславлева\9 МАЯ\2021\приложение\Приложение Первомайски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2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Территория в границах ул. Ильича, Цветного проезда, Весеннего проезда.</w:t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A9AA577" wp14:editId="09CA8434">
            <wp:extent cx="6210300" cy="6451122"/>
            <wp:effectExtent l="19050" t="19050" r="19050" b="26035"/>
            <wp:docPr id="12" name="Рисунок 12" descr="D:\МОИ ДОКУМЕНТЫ\Женя Чеславлева\9 МАЯ\2019\Алкоголь\приложениея схемы границ\Приложение 6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Женя Чеславлева\9 МАЯ\2019\Алкоголь\приложениея схемы границ\Приложение 6_схем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451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2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Территория в границах ул. Молодости,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Гидромонтажной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, ул. Энгельса, ул. Нагорной,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Сердюкова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, ул. Приморской, участка от ул. Приморской, 7, корпус 1 до ул. Молодости, 25а (включая ул. Софийскую, 23, корпус 1). </w:t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93E6B53" wp14:editId="2AA81DFB">
            <wp:extent cx="6300470" cy="3958870"/>
            <wp:effectExtent l="19050" t="19050" r="24130" b="22860"/>
            <wp:docPr id="19" name="Рисунок 19" descr="D:\МОИ ДОКУМЕНТЫ\Женя Чеславлева\9 МАЯ\2021\приложение\Совет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Женя Чеславлева\9 МАЯ\2021\приложение\Советски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58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2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Территория в границах ул. Военной, ул. Семьи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Шамшиных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>, ул. 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Ипподромской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D0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E92DCF6" wp14:editId="33337461">
            <wp:extent cx="5736590" cy="6021070"/>
            <wp:effectExtent l="19050" t="19050" r="16510" b="17780"/>
            <wp:docPr id="16" name="Рисунок 16" descr="D:\МОИ ДОКУМЕНТЫ\Женя Чеславлева\9 МАЯ\2019\Алкоголь\приложениея схемы границ\приложение  8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Женя Чеславлева\9 МАЯ\2019\Алкоголь\приложениея схемы границ\приложение  8_схем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6021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2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Территория в границах ул. Дуси Ковальчук, ул. Танковой,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Ипподромской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 xml:space="preserve">, ул. Писарева, ул. Железнодорожной,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Нарымской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046AC1" wp14:editId="3C804CD3">
            <wp:extent cx="6210300" cy="4105740"/>
            <wp:effectExtent l="19050" t="19050" r="19050" b="28575"/>
            <wp:docPr id="18" name="Рисунок 18" descr="D:\МОИ ДОКУМЕНТЫ\Женя Чеславлева\9 МАЯ\2019\Алкоголь\приложениея схемы границ\Приложение 9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Женя Чеславлева\9 МАЯ\2019\Алкоголь\приложениея схемы границ\Приложение 9_схем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05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ED0EAF" w:rsidRPr="00ED0EAF" w:rsidRDefault="00ED0EAF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pStyle w:val="a5"/>
        <w:numPr>
          <w:ilvl w:val="0"/>
          <w:numId w:val="2"/>
        </w:numPr>
        <w:tabs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E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Территория в границах ул. Фрунзе, ул. Каменской, Октябрьской магистрали, ул. </w:t>
      </w:r>
      <w:proofErr w:type="spellStart"/>
      <w:r w:rsidRPr="00ED0EAF">
        <w:rPr>
          <w:rFonts w:ascii="Times New Roman" w:hAnsi="Times New Roman" w:cs="Times New Roman"/>
          <w:color w:val="000000"/>
          <w:sz w:val="24"/>
          <w:szCs w:val="24"/>
        </w:rPr>
        <w:t>Ипподромской</w:t>
      </w:r>
      <w:proofErr w:type="spellEnd"/>
      <w:r w:rsidRPr="00ED0EAF">
        <w:rPr>
          <w:rFonts w:ascii="Times New Roman" w:hAnsi="Times New Roman" w:cs="Times New Roman"/>
          <w:color w:val="000000"/>
          <w:sz w:val="24"/>
          <w:szCs w:val="24"/>
        </w:rPr>
        <w:t>, Красного проспекта, ул. Советской.</w:t>
      </w:r>
    </w:p>
    <w:p w:rsidR="00ED0EAF" w:rsidRPr="00ED0EAF" w:rsidRDefault="00ED0EAF" w:rsidP="00ED0EAF">
      <w:pPr>
        <w:pStyle w:val="a5"/>
        <w:tabs>
          <w:tab w:val="left" w:pos="0"/>
          <w:tab w:val="left" w:pos="1701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11004E9" wp14:editId="7E991257">
            <wp:simplePos x="0" y="0"/>
            <wp:positionH relativeFrom="column">
              <wp:posOffset>442595</wp:posOffset>
            </wp:positionH>
            <wp:positionV relativeFrom="paragraph">
              <wp:posOffset>188595</wp:posOffset>
            </wp:positionV>
            <wp:extent cx="5425440" cy="6581775"/>
            <wp:effectExtent l="19050" t="19050" r="22860" b="28575"/>
            <wp:wrapSquare wrapText="bothSides"/>
            <wp:docPr id="2" name="Рисунок 2" descr="D:\МОИ ДОКУМЕНТЫ\Женя Чеславлева\9 МАЯ\2019\Алкоголь\приложениея схемы границ\Приложение 8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еня Чеславлева\9 МАЯ\2019\Алкоголь\приложениея схемы границ\Приложение 8_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38"/>
                    <a:stretch/>
                  </pic:blipFill>
                  <pic:spPr bwMode="auto">
                    <a:xfrm>
                      <a:off x="0" y="0"/>
                      <a:ext cx="5425440" cy="65817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182B" w:rsidRPr="00ED0EAF" w:rsidRDefault="0083182B" w:rsidP="00ED0EAF">
      <w:pPr>
        <w:tabs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468F" w:rsidRPr="00ED0EAF" w:rsidRDefault="006A468F" w:rsidP="00ED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A468F" w:rsidRPr="00ED0EAF" w:rsidSect="00033B80">
      <w:headerReference w:type="default" r:id="rId19"/>
      <w:endnotePr>
        <w:numFmt w:val="decimal"/>
      </w:endnotePr>
      <w:pgSz w:w="11907" w:h="16840" w:code="9"/>
      <w:pgMar w:top="1134" w:right="567" w:bottom="851" w:left="1418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ABC" w:rsidRDefault="00665ABC">
      <w:pPr>
        <w:spacing w:after="0" w:line="240" w:lineRule="auto"/>
      </w:pPr>
      <w:r>
        <w:separator/>
      </w:r>
    </w:p>
  </w:endnote>
  <w:endnote w:type="continuationSeparator" w:id="0">
    <w:p w:rsidR="00665ABC" w:rsidRDefault="0066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ABC" w:rsidRDefault="00665ABC">
      <w:pPr>
        <w:spacing w:after="0" w:line="240" w:lineRule="auto"/>
      </w:pPr>
      <w:r>
        <w:separator/>
      </w:r>
    </w:p>
  </w:footnote>
  <w:footnote w:type="continuationSeparator" w:id="0">
    <w:p w:rsidR="00665ABC" w:rsidRDefault="00665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268704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637262" w:rsidRPr="00637262" w:rsidRDefault="00C44962">
        <w:pPr>
          <w:pStyle w:val="a3"/>
          <w:jc w:val="center"/>
          <w:rPr>
            <w:sz w:val="24"/>
          </w:rPr>
        </w:pPr>
        <w:r w:rsidRPr="00637262">
          <w:rPr>
            <w:sz w:val="24"/>
          </w:rPr>
          <w:fldChar w:fldCharType="begin"/>
        </w:r>
        <w:r w:rsidRPr="00637262">
          <w:rPr>
            <w:sz w:val="24"/>
          </w:rPr>
          <w:instrText>PAGE   \* MERGEFORMAT</w:instrText>
        </w:r>
        <w:r w:rsidRPr="00637262">
          <w:rPr>
            <w:sz w:val="24"/>
          </w:rPr>
          <w:fldChar w:fldCharType="separate"/>
        </w:r>
        <w:r w:rsidR="00ED0EAF">
          <w:rPr>
            <w:noProof/>
            <w:sz w:val="24"/>
          </w:rPr>
          <w:t>2</w:t>
        </w:r>
        <w:r w:rsidRPr="00637262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2629"/>
    <w:multiLevelType w:val="hybridMultilevel"/>
    <w:tmpl w:val="0E94AB50"/>
    <w:lvl w:ilvl="0" w:tplc="A90A599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852363A"/>
    <w:multiLevelType w:val="hybridMultilevel"/>
    <w:tmpl w:val="4E0A64F8"/>
    <w:lvl w:ilvl="0" w:tplc="752ED87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82B"/>
    <w:rsid w:val="00665ABC"/>
    <w:rsid w:val="006A468F"/>
    <w:rsid w:val="0083182B"/>
    <w:rsid w:val="00C44962"/>
    <w:rsid w:val="00ED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82A90"/>
  <w15:chartTrackingRefBased/>
  <w15:docId w15:val="{78A55863-EC8E-4489-98C7-027CDAC1B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3182B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3182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ED0E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Поповская Валентина Игоревна</dc:creator>
  <cp:keywords/>
  <dc:description/>
  <cp:lastModifiedBy>Поповская Валентина Игоревна</cp:lastModifiedBy>
  <cp:revision>3</cp:revision>
  <dcterms:created xsi:type="dcterms:W3CDTF">2022-05-04T10:06:00Z</dcterms:created>
  <dcterms:modified xsi:type="dcterms:W3CDTF">2022-05-05T02:33:00Z</dcterms:modified>
</cp:coreProperties>
</file>